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21C9" w14:textId="42F28A99" w:rsidR="007C2207" w:rsidRDefault="007C2207" w:rsidP="007C22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КОМЕРЦІЙНА ПРОПОЗИЦІЯ</w:t>
      </w:r>
    </w:p>
    <w:p w14:paraId="00E4F92C" w14:textId="09FEE3E9" w:rsidR="007C2207" w:rsidRPr="007C2207" w:rsidRDefault="007C2207" w:rsidP="007C2207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Шановні партнери!</w:t>
      </w:r>
    </w:p>
    <w:p w14:paraId="2125C89B" w14:textId="78A296FC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ТОВ «РЕМ-ПОСТАЧ»</w:t>
      </w:r>
      <w:r w:rsidRPr="007C2207">
        <w:rPr>
          <w:rFonts w:ascii="Times New Roman" w:hAnsi="Times New Roman" w:cs="Times New Roman"/>
          <w:sz w:val="24"/>
          <w:szCs w:val="24"/>
        </w:rPr>
        <w:t xml:space="preserve"> пропонує надійне та вигідне постачання електроенергії для вашого бізнесу. Ми розуміємо виклики, з якими стикається промисловість в Україні, і готові стати вашим стабільним партнером у забезпеченні електроенергією у 2025 році.</w:t>
      </w:r>
    </w:p>
    <w:p w14:paraId="418D9A94" w14:textId="77777777" w:rsidR="007C2207" w:rsidRPr="007C2207" w:rsidRDefault="007C2207" w:rsidP="007C2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Що ми пропонуємо:</w:t>
      </w:r>
    </w:p>
    <w:p w14:paraId="70700969" w14:textId="77777777" w:rsidR="007C2207" w:rsidRPr="007C2207" w:rsidRDefault="007C2207" w:rsidP="007C22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Конкурентні ціни:</w:t>
      </w:r>
      <w:r w:rsidRPr="007C2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605B2" w14:textId="7FCA0910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 xml:space="preserve">Базовий тариф: </w:t>
      </w:r>
      <w:r w:rsidRPr="007C2207">
        <w:rPr>
          <w:rFonts w:ascii="Times New Roman" w:hAnsi="Times New Roman" w:cs="Times New Roman"/>
          <w:sz w:val="24"/>
          <w:szCs w:val="24"/>
        </w:rPr>
        <w:t>8,00</w:t>
      </w:r>
      <w:r w:rsidRPr="007C2207">
        <w:rPr>
          <w:rFonts w:ascii="Times New Roman" w:hAnsi="Times New Roman" w:cs="Times New Roman"/>
          <w:sz w:val="24"/>
          <w:szCs w:val="24"/>
        </w:rPr>
        <w:t xml:space="preserve"> грн/</w:t>
      </w:r>
      <w:proofErr w:type="spellStart"/>
      <w:r w:rsidRPr="007C2207">
        <w:rPr>
          <w:rFonts w:ascii="Times New Roman" w:hAnsi="Times New Roman" w:cs="Times New Roman"/>
          <w:sz w:val="24"/>
          <w:szCs w:val="24"/>
        </w:rPr>
        <w:t>кВт·год</w:t>
      </w:r>
      <w:proofErr w:type="spellEnd"/>
      <w:r w:rsidRPr="007C2207">
        <w:rPr>
          <w:rFonts w:ascii="Times New Roman" w:hAnsi="Times New Roman" w:cs="Times New Roman"/>
          <w:sz w:val="24"/>
          <w:szCs w:val="24"/>
        </w:rPr>
        <w:t xml:space="preserve">, </w:t>
      </w:r>
      <w:r w:rsidRPr="007C2207">
        <w:rPr>
          <w:rFonts w:ascii="Times New Roman" w:hAnsi="Times New Roman" w:cs="Times New Roman"/>
          <w:sz w:val="24"/>
          <w:szCs w:val="24"/>
        </w:rPr>
        <w:t>без ПДВ;</w:t>
      </w:r>
    </w:p>
    <w:p w14:paraId="3A082E48" w14:textId="4A5370B6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 xml:space="preserve">Індивідуальні знижки для великих споживачів (понад </w:t>
      </w:r>
      <w:r w:rsidRPr="007C2207">
        <w:rPr>
          <w:rFonts w:ascii="Times New Roman" w:hAnsi="Times New Roman" w:cs="Times New Roman"/>
          <w:sz w:val="24"/>
          <w:szCs w:val="24"/>
        </w:rPr>
        <w:t>100</w:t>
      </w:r>
      <w:r w:rsidRPr="007C2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207">
        <w:rPr>
          <w:rFonts w:ascii="Times New Roman" w:hAnsi="Times New Roman" w:cs="Times New Roman"/>
          <w:sz w:val="24"/>
          <w:szCs w:val="24"/>
        </w:rPr>
        <w:t>МВт·год</w:t>
      </w:r>
      <w:proofErr w:type="spellEnd"/>
      <w:r w:rsidRPr="007C2207">
        <w:rPr>
          <w:rFonts w:ascii="Times New Roman" w:hAnsi="Times New Roman" w:cs="Times New Roman"/>
          <w:sz w:val="24"/>
          <w:szCs w:val="24"/>
        </w:rPr>
        <w:t xml:space="preserve"> на рік).</w:t>
      </w:r>
    </w:p>
    <w:p w14:paraId="66E45FFD" w14:textId="77777777" w:rsidR="007C2207" w:rsidRPr="007C2207" w:rsidRDefault="007C2207" w:rsidP="007C22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Гнучкі умови співпраці:</w:t>
      </w:r>
      <w:r w:rsidRPr="007C2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352F6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Договори на короткостроковий (від 1 місяця) або довгостроковий період;</w:t>
      </w:r>
    </w:p>
    <w:p w14:paraId="4BD29057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Можливість фіксації ціни для захисту від коливань на ринку;</w:t>
      </w:r>
    </w:p>
    <w:p w14:paraId="67F845CD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Індивідуальний підхід до кожного клієнта.</w:t>
      </w:r>
    </w:p>
    <w:p w14:paraId="3A9AAE67" w14:textId="77777777" w:rsidR="007C2207" w:rsidRPr="007C2207" w:rsidRDefault="007C2207" w:rsidP="007C22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Додаткові переваги:</w:t>
      </w:r>
      <w:r w:rsidRPr="007C2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17298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 xml:space="preserve">Безкоштовний </w:t>
      </w:r>
      <w:proofErr w:type="spellStart"/>
      <w:r w:rsidRPr="007C2207">
        <w:rPr>
          <w:rFonts w:ascii="Times New Roman" w:hAnsi="Times New Roman" w:cs="Times New Roman"/>
          <w:sz w:val="24"/>
          <w:szCs w:val="24"/>
        </w:rPr>
        <w:t>енергоаудит</w:t>
      </w:r>
      <w:proofErr w:type="spellEnd"/>
      <w:r w:rsidRPr="007C2207">
        <w:rPr>
          <w:rFonts w:ascii="Times New Roman" w:hAnsi="Times New Roman" w:cs="Times New Roman"/>
          <w:sz w:val="24"/>
          <w:szCs w:val="24"/>
        </w:rPr>
        <w:t xml:space="preserve"> для оптимізації вашого споживання;</w:t>
      </w:r>
    </w:p>
    <w:p w14:paraId="2D360E82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Технічна підтримка 24/7;</w:t>
      </w:r>
    </w:p>
    <w:p w14:paraId="0DD74A2D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Інтеграція з відновлюваними джерелами енергії за спеціальним тарифом.</w:t>
      </w:r>
    </w:p>
    <w:p w14:paraId="174555A0" w14:textId="77777777" w:rsidR="007C2207" w:rsidRPr="007C2207" w:rsidRDefault="007C2207" w:rsidP="007C2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Для кого наша пропозиція:</w:t>
      </w:r>
    </w:p>
    <w:p w14:paraId="59F29438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Виробничі підприємства;</w:t>
      </w:r>
    </w:p>
    <w:p w14:paraId="4A2D11EB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Логістичні центри та склади;</w:t>
      </w:r>
    </w:p>
    <w:p w14:paraId="3E153B97" w14:textId="77777777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Комерційні об’єкти з високим споживанням електроенергії.</w:t>
      </w:r>
    </w:p>
    <w:p w14:paraId="4F9BD3D1" w14:textId="39F7A5B5" w:rsidR="007C2207" w:rsidRPr="007C2207" w:rsidRDefault="007C2207" w:rsidP="007C2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 xml:space="preserve">Чому варто обрати </w:t>
      </w:r>
      <w:r w:rsidRPr="007C2207">
        <w:rPr>
          <w:rFonts w:ascii="Times New Roman" w:hAnsi="Times New Roman" w:cs="Times New Roman"/>
          <w:b/>
          <w:bCs/>
          <w:sz w:val="24"/>
          <w:szCs w:val="24"/>
        </w:rPr>
        <w:t>РЕМ-ПОСТАЧ</w:t>
      </w:r>
      <w:r w:rsidRPr="007C2207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819C91A" w14:textId="49BC753E" w:rsidR="007C2207" w:rsidRPr="007C2207" w:rsidRDefault="007C2207" w:rsidP="007C22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Досвід</w:t>
      </w:r>
    </w:p>
    <w:p w14:paraId="0044AB90" w14:textId="1ABE09D5" w:rsidR="007C2207" w:rsidRPr="007C2207" w:rsidRDefault="007C2207" w:rsidP="007C22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Надійність</w:t>
      </w:r>
    </w:p>
    <w:p w14:paraId="657660DE" w14:textId="74C53B80" w:rsidR="007C2207" w:rsidRPr="007C2207" w:rsidRDefault="007C2207" w:rsidP="007C220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Прозорість</w:t>
      </w:r>
    </w:p>
    <w:p w14:paraId="096F0F47" w14:textId="77777777" w:rsidR="007C2207" w:rsidRPr="007C2207" w:rsidRDefault="007C2207" w:rsidP="007C2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207">
        <w:rPr>
          <w:rFonts w:ascii="Times New Roman" w:hAnsi="Times New Roman" w:cs="Times New Roman"/>
          <w:b/>
          <w:bCs/>
          <w:sz w:val="24"/>
          <w:szCs w:val="24"/>
        </w:rPr>
        <w:t>Як розпочати співпрацю:</w:t>
      </w:r>
    </w:p>
    <w:p w14:paraId="04A9C481" w14:textId="66803FBF" w:rsidR="007C2207" w:rsidRPr="007C2207" w:rsidRDefault="007C2207" w:rsidP="007C220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 xml:space="preserve">Заповніть заявку на нашому сайті або зв’яжіться з нами за телефоном +380 (63) 687-72-00 чи </w:t>
      </w:r>
      <w:proofErr w:type="spellStart"/>
      <w:r w:rsidRPr="007C220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7C2207">
        <w:rPr>
          <w:rFonts w:ascii="Times New Roman" w:hAnsi="Times New Roman" w:cs="Times New Roman"/>
          <w:sz w:val="24"/>
          <w:szCs w:val="24"/>
        </w:rPr>
        <w:t xml:space="preserve"> rempostach@gmail.com.</w:t>
      </w:r>
    </w:p>
    <w:p w14:paraId="7FE434B1" w14:textId="77777777" w:rsidR="007C2207" w:rsidRPr="007C2207" w:rsidRDefault="007C2207" w:rsidP="007C220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Надайте дані про ваше споживання (середньомісячний обсяг, клас напруги).</w:t>
      </w:r>
    </w:p>
    <w:p w14:paraId="70C67477" w14:textId="77777777" w:rsidR="007C2207" w:rsidRPr="007C2207" w:rsidRDefault="007C2207" w:rsidP="007C220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Отримайте персоналізовану пропозицію протягом 24 годин.</w:t>
      </w:r>
    </w:p>
    <w:p w14:paraId="6B0579FF" w14:textId="77777777" w:rsid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A46EC" w14:textId="00A589FD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З повагою,</w:t>
      </w:r>
    </w:p>
    <w:p w14:paraId="183DA2F6" w14:textId="02E94E76" w:rsidR="007C2207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>ГЕНЕРАЛЬНИЙ ДИРЕКТОР</w:t>
      </w:r>
    </w:p>
    <w:p w14:paraId="3EBFBAAE" w14:textId="6ED062CD" w:rsidR="00C9502C" w:rsidRPr="007C2207" w:rsidRDefault="007C2207" w:rsidP="007C2207">
      <w:pPr>
        <w:jc w:val="both"/>
        <w:rPr>
          <w:rFonts w:ascii="Times New Roman" w:hAnsi="Times New Roman" w:cs="Times New Roman"/>
          <w:sz w:val="24"/>
          <w:szCs w:val="24"/>
        </w:rPr>
      </w:pPr>
      <w:r w:rsidRPr="007C2207">
        <w:rPr>
          <w:rFonts w:ascii="Times New Roman" w:hAnsi="Times New Roman" w:cs="Times New Roman"/>
          <w:sz w:val="24"/>
          <w:szCs w:val="24"/>
        </w:rPr>
        <w:t xml:space="preserve">ТОВ «РЕМ-ПОСТАЧ» </w:t>
      </w:r>
      <w:r w:rsidRPr="007C2207">
        <w:rPr>
          <w:rFonts w:ascii="Times New Roman" w:hAnsi="Times New Roman" w:cs="Times New Roman"/>
          <w:sz w:val="24"/>
          <w:szCs w:val="24"/>
        </w:rPr>
        <w:tab/>
      </w:r>
      <w:r w:rsidRPr="007C2207">
        <w:rPr>
          <w:rFonts w:ascii="Times New Roman" w:hAnsi="Times New Roman" w:cs="Times New Roman"/>
          <w:sz w:val="24"/>
          <w:szCs w:val="24"/>
        </w:rPr>
        <w:tab/>
      </w:r>
      <w:r w:rsidRPr="007C2207">
        <w:rPr>
          <w:rFonts w:ascii="Times New Roman" w:hAnsi="Times New Roman" w:cs="Times New Roman"/>
          <w:sz w:val="24"/>
          <w:szCs w:val="24"/>
        </w:rPr>
        <w:tab/>
      </w:r>
      <w:r w:rsidRPr="007C2207">
        <w:rPr>
          <w:rFonts w:ascii="Times New Roman" w:hAnsi="Times New Roman" w:cs="Times New Roman"/>
          <w:sz w:val="24"/>
          <w:szCs w:val="24"/>
        </w:rPr>
        <w:tab/>
      </w:r>
      <w:r w:rsidRPr="007C2207">
        <w:rPr>
          <w:rFonts w:ascii="Times New Roman" w:hAnsi="Times New Roman" w:cs="Times New Roman"/>
          <w:sz w:val="24"/>
          <w:szCs w:val="24"/>
        </w:rPr>
        <w:tab/>
      </w:r>
      <w:r w:rsidRPr="007C2207">
        <w:rPr>
          <w:rFonts w:ascii="Times New Roman" w:hAnsi="Times New Roman" w:cs="Times New Roman"/>
          <w:sz w:val="24"/>
          <w:szCs w:val="24"/>
        </w:rPr>
        <w:t>Коваленко Марина Михайлівна</w:t>
      </w:r>
    </w:p>
    <w:sectPr w:rsidR="00C9502C" w:rsidRPr="007C22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E2E"/>
    <w:multiLevelType w:val="multilevel"/>
    <w:tmpl w:val="EE1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D27E6"/>
    <w:multiLevelType w:val="multilevel"/>
    <w:tmpl w:val="B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5718FB"/>
    <w:multiLevelType w:val="multilevel"/>
    <w:tmpl w:val="204A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11645"/>
    <w:multiLevelType w:val="multilevel"/>
    <w:tmpl w:val="0A1C1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572771">
    <w:abstractNumId w:val="3"/>
  </w:num>
  <w:num w:numId="2" w16cid:durableId="932131620">
    <w:abstractNumId w:val="0"/>
  </w:num>
  <w:num w:numId="3" w16cid:durableId="582766085">
    <w:abstractNumId w:val="1"/>
  </w:num>
  <w:num w:numId="4" w16cid:durableId="352610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07"/>
    <w:rsid w:val="000652C8"/>
    <w:rsid w:val="00240E0C"/>
    <w:rsid w:val="007C2207"/>
    <w:rsid w:val="00AD2F34"/>
    <w:rsid w:val="00C9502C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73E2"/>
  <w15:chartTrackingRefBased/>
  <w15:docId w15:val="{691217F7-3827-4D6A-B06B-5BC0E043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2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2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22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22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22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22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2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2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2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2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2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C2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C2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C2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2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2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2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C22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220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C220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C2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864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2025-04-01T13:25:00Z</dcterms:created>
  <dcterms:modified xsi:type="dcterms:W3CDTF">2025-04-01T13:31:00Z</dcterms:modified>
</cp:coreProperties>
</file>